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06"/>
      </w:tblGrid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116"/>
            </w:tblGrid>
            <w:tr w:rsidR="0000000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CE7C5A">
                  <w:pPr>
                    <w:spacing w:after="240"/>
                    <w:jc w:val="center"/>
                    <w:rPr>
                      <w:rFonts w:ascii="Arial" w:eastAsia="Times New Roman" w:hAnsi="Arial" w:cs="Arial"/>
                      <w:caps/>
                      <w:sz w:val="15"/>
                      <w:szCs w:val="15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aps/>
                      <w:sz w:val="15"/>
                      <w:szCs w:val="15"/>
                    </w:rPr>
                    <w:t xml:space="preserve">Termo Aditivo a Convenção Coletiva De Trabalho 2014/2015 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417"/>
                    <w:gridCol w:w="107"/>
                    <w:gridCol w:w="1552"/>
                  </w:tblGrid>
                  <w:tr w:rsidR="0000000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CE7C5A">
                        <w:pPr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15"/>
                            <w:szCs w:val="15"/>
                          </w:rPr>
                          <w:t>NÚMERO DE REGISTRO NO MTE:</w:t>
                        </w:r>
                        <w:r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07" w:type="dxa"/>
                        <w:vAlign w:val="center"/>
                        <w:hideMark/>
                      </w:tcPr>
                      <w:p w:rsidR="00000000" w:rsidRDefault="00CE7C5A">
                        <w:pPr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CE7C5A">
                        <w:pPr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 xml:space="preserve">MS000285/2014 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CE7C5A">
                        <w:pPr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15"/>
                            <w:szCs w:val="15"/>
                          </w:rPr>
                          <w:t>DATA DE REGISTRO NO MTE:</w:t>
                        </w:r>
                        <w:r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07" w:type="dxa"/>
                        <w:vAlign w:val="center"/>
                        <w:hideMark/>
                      </w:tcPr>
                      <w:p w:rsidR="00000000" w:rsidRDefault="00CE7C5A">
                        <w:pPr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CE7C5A">
                        <w:pPr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 xml:space="preserve">09/07/2014 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CE7C5A">
                        <w:pPr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15"/>
                            <w:szCs w:val="15"/>
                          </w:rPr>
                          <w:t>NÚMERO DA SOLICITAÇÃO:</w:t>
                        </w:r>
                        <w:r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07" w:type="dxa"/>
                        <w:vAlign w:val="center"/>
                        <w:hideMark/>
                      </w:tcPr>
                      <w:p w:rsidR="00000000" w:rsidRDefault="00CE7C5A">
                        <w:pPr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CE7C5A">
                        <w:pPr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 xml:space="preserve">MR037025/2014 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CE7C5A">
                        <w:pPr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15"/>
                            <w:szCs w:val="15"/>
                          </w:rPr>
                          <w:t>NÚMERO DO PROCESSO:</w:t>
                        </w:r>
                        <w:r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07" w:type="dxa"/>
                        <w:vAlign w:val="center"/>
                        <w:hideMark/>
                      </w:tcPr>
                      <w:p w:rsidR="00000000" w:rsidRDefault="00CE7C5A">
                        <w:pPr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CE7C5A">
                        <w:pPr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 xml:space="preserve">46312.004102/2014-95 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CE7C5A">
                        <w:pPr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15"/>
                            <w:szCs w:val="15"/>
                          </w:rPr>
                          <w:t>DATA DO PROTOCOLO:</w:t>
                        </w:r>
                        <w:r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07" w:type="dxa"/>
                        <w:vAlign w:val="center"/>
                        <w:hideMark/>
                      </w:tcPr>
                      <w:p w:rsidR="00000000" w:rsidRDefault="00CE7C5A">
                        <w:pPr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CE7C5A">
                        <w:pPr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 xml:space="preserve">07/07/2014 </w:t>
                        </w:r>
                      </w:p>
                    </w:tc>
                  </w:tr>
                </w:tbl>
                <w:p w:rsidR="00000000" w:rsidRDefault="00CE7C5A">
                  <w:pPr>
                    <w:spacing w:after="240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br/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801"/>
                    <w:gridCol w:w="107"/>
                    <w:gridCol w:w="1552"/>
                  </w:tblGrid>
                  <w:tr w:rsidR="0000000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CE7C5A">
                        <w:pPr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15"/>
                            <w:szCs w:val="15"/>
                          </w:rPr>
                          <w:t xml:space="preserve">NÚMERO DO PROCESSO DA CONVENÇÃO COLETIVA PRINCIPAL: </w:t>
                        </w:r>
                      </w:p>
                    </w:tc>
                    <w:tc>
                      <w:tcPr>
                        <w:tcW w:w="107" w:type="dxa"/>
                        <w:vAlign w:val="center"/>
                        <w:hideMark/>
                      </w:tcPr>
                      <w:p w:rsidR="00000000" w:rsidRDefault="00CE7C5A">
                        <w:pPr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CE7C5A">
                        <w:pPr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 xml:space="preserve">46312.002672/2013-60 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CE7C5A">
                        <w:pPr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15"/>
                            <w:szCs w:val="15"/>
                          </w:rPr>
                          <w:t xml:space="preserve">DATA DE REGISTRO DA CONVENÇÃO COLETIVA PRINCIPAL: </w:t>
                        </w:r>
                      </w:p>
                    </w:tc>
                    <w:tc>
                      <w:tcPr>
                        <w:tcW w:w="107" w:type="dxa"/>
                        <w:vAlign w:val="center"/>
                        <w:hideMark/>
                      </w:tcPr>
                      <w:p w:rsidR="00000000" w:rsidRDefault="00CE7C5A">
                        <w:pPr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CE7C5A">
                        <w:pPr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 xml:space="preserve">17/06/2013 </w:t>
                        </w:r>
                      </w:p>
                    </w:tc>
                  </w:tr>
                </w:tbl>
                <w:p w:rsidR="00000000" w:rsidRDefault="00CE7C5A">
                  <w:pPr>
                    <w:pStyle w:val="NormalWeb"/>
                  </w:pPr>
                  <w:r>
                    <w:rPr>
                      <w:b/>
                      <w:bCs/>
                    </w:rPr>
                    <w:t>Confira a autenticidade no endereço http://www3.mte.gov.br/sistemas/mediador/.</w:t>
                  </w:r>
                  <w:r>
                    <w:rPr>
                      <w:b/>
                      <w:bCs/>
                    </w:rPr>
                    <w:t xml:space="preserve"> 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CE7C5A">
                  <w:pPr>
                    <w:pStyle w:val="NormalWeb"/>
                    <w:rPr>
                      <w:rFonts w:ascii="Arial" w:hAnsi="Arial" w:cs="Arial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sz w:val="15"/>
                      <w:szCs w:val="15"/>
                    </w:rPr>
                    <w:t>SINDICATO DOS ESTAB DE ENSINO DO EST MATO GROSSO DO SUL, CNPJ n. 15.423.536/0001-97, neste ato representado(a) por seu Presidente, Sr(a). MARIA DA GLORIA PAIM BARCELLOS;</w:t>
                  </w:r>
                  <w:r>
                    <w:rPr>
                      <w:rFonts w:ascii="Arial" w:hAnsi="Arial" w:cs="Arial"/>
                      <w:sz w:val="15"/>
                      <w:szCs w:val="15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15"/>
                      <w:szCs w:val="15"/>
                    </w:rPr>
                    <w:br/>
                  </w:r>
                  <w:r>
                    <w:rPr>
                      <w:rFonts w:ascii="Arial" w:hAnsi="Arial" w:cs="Arial"/>
                      <w:sz w:val="15"/>
                      <w:szCs w:val="15"/>
                    </w:rPr>
                    <w:t>E</w:t>
                  </w:r>
                  <w:r>
                    <w:rPr>
                      <w:rFonts w:ascii="Arial" w:hAnsi="Arial" w:cs="Arial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Arial" w:hAnsi="Arial" w:cs="Arial"/>
                      <w:sz w:val="15"/>
                      <w:szCs w:val="15"/>
                    </w:rPr>
                    <w:br/>
                  </w:r>
                  <w:r>
                    <w:rPr>
                      <w:rFonts w:ascii="Arial" w:hAnsi="Arial" w:cs="Arial"/>
                      <w:sz w:val="15"/>
                      <w:szCs w:val="15"/>
                    </w:rPr>
                    <w:br/>
                    <w:t>SIND DOS TRABALHADORES EM ESTABELECIMENTO DE ENSINO, CNPJ n. 37.565.439/0001-71, neste ato representado(a) por seu Presidente, Sr(a). DHELLIANE CHRISTINA ROMANINI DO PRADO;</w:t>
                  </w:r>
                  <w:r>
                    <w:rPr>
                      <w:rFonts w:ascii="Arial" w:hAnsi="Arial" w:cs="Arial"/>
                      <w:sz w:val="15"/>
                      <w:szCs w:val="15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15"/>
                      <w:szCs w:val="15"/>
                    </w:rPr>
                    <w:br/>
                    <w:t>celebram o presente TERMO ADITIVO DE CONVENÇÃO COLETIVA DE TRABALHO, estipulan</w:t>
                  </w:r>
                  <w:r>
                    <w:rPr>
                      <w:rFonts w:ascii="Arial" w:hAnsi="Arial" w:cs="Arial"/>
                      <w:sz w:val="15"/>
                      <w:szCs w:val="15"/>
                    </w:rPr>
                    <w:t xml:space="preserve">do as condições de trabalho previstas nas cláusulas seguintes: </w:t>
                  </w:r>
                  <w:r>
                    <w:rPr>
                      <w:rFonts w:ascii="Arial" w:hAnsi="Arial" w:cs="Arial"/>
                      <w:sz w:val="15"/>
                      <w:szCs w:val="15"/>
                    </w:rPr>
                    <w:br/>
                  </w:r>
                  <w:r>
                    <w:rPr>
                      <w:rFonts w:ascii="Arial" w:hAnsi="Arial" w:cs="Arial"/>
                      <w:sz w:val="15"/>
                      <w:szCs w:val="15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sz w:val="15"/>
                      <w:szCs w:val="15"/>
                    </w:rPr>
                    <w:t xml:space="preserve">CLÁUSULA PRIMEIRA - VIGÊNCIA E DATA-BASE </w:t>
                  </w:r>
                  <w:r>
                    <w:rPr>
                      <w:rFonts w:ascii="Arial" w:hAnsi="Arial" w:cs="Arial"/>
                      <w:b/>
                      <w:bCs/>
                      <w:sz w:val="15"/>
                      <w:szCs w:val="15"/>
                    </w:rPr>
                    <w:br/>
                  </w:r>
                  <w:r>
                    <w:rPr>
                      <w:rFonts w:ascii="Arial" w:hAnsi="Arial" w:cs="Arial"/>
                      <w:sz w:val="15"/>
                      <w:szCs w:val="15"/>
                    </w:rPr>
                    <w:br/>
                  </w:r>
                  <w:r>
                    <w:rPr>
                      <w:rFonts w:ascii="Arial" w:hAnsi="Arial" w:cs="Arial"/>
                      <w:sz w:val="15"/>
                      <w:szCs w:val="15"/>
                    </w:rPr>
                    <w:t xml:space="preserve">As partes fixam a vigência do presente Termo Aditivo de Convenção Coletiva de Trabalho no período de 01º de março de 2014 a 28 de fevereiro de 2015 </w:t>
                  </w:r>
                  <w:r>
                    <w:rPr>
                      <w:rFonts w:ascii="Arial" w:hAnsi="Arial" w:cs="Arial"/>
                      <w:sz w:val="15"/>
                      <w:szCs w:val="15"/>
                    </w:rPr>
                    <w:t>e a data-base da categoria em 01º de março.</w:t>
                  </w:r>
                  <w:r>
                    <w:rPr>
                      <w:rFonts w:ascii="Arial" w:hAnsi="Arial" w:cs="Arial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Arial" w:hAnsi="Arial" w:cs="Arial"/>
                      <w:sz w:val="15"/>
                      <w:szCs w:val="15"/>
                    </w:rPr>
                    <w:br/>
                  </w:r>
                  <w:r>
                    <w:rPr>
                      <w:rFonts w:ascii="Arial" w:hAnsi="Arial" w:cs="Arial"/>
                      <w:sz w:val="15"/>
                      <w:szCs w:val="15"/>
                    </w:rPr>
                    <w:br/>
                  </w:r>
                  <w:r>
                    <w:rPr>
                      <w:rFonts w:ascii="Arial" w:hAnsi="Arial" w:cs="Arial"/>
                      <w:sz w:val="15"/>
                      <w:szCs w:val="15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sz w:val="15"/>
                      <w:szCs w:val="15"/>
                    </w:rPr>
                    <w:t xml:space="preserve">CLÁUSULA SEGUNDA - ABRANGÊNCIA </w:t>
                  </w:r>
                  <w:r>
                    <w:rPr>
                      <w:rFonts w:ascii="Arial" w:hAnsi="Arial" w:cs="Arial"/>
                      <w:b/>
                      <w:bCs/>
                      <w:sz w:val="15"/>
                      <w:szCs w:val="15"/>
                    </w:rPr>
                    <w:br/>
                  </w:r>
                  <w:r>
                    <w:rPr>
                      <w:rFonts w:ascii="Arial" w:hAnsi="Arial" w:cs="Arial"/>
                      <w:sz w:val="15"/>
                      <w:szCs w:val="15"/>
                    </w:rPr>
                    <w:br/>
                  </w:r>
                  <w:r>
                    <w:rPr>
                      <w:rFonts w:ascii="Arial" w:hAnsi="Arial" w:cs="Arial"/>
                      <w:sz w:val="15"/>
                      <w:szCs w:val="15"/>
                    </w:rPr>
                    <w:t xml:space="preserve">O presente Termo Aditivo de Convenção Coletiva de Trabalho abrangerá a(s) categoria(s) </w:t>
                  </w:r>
                  <w:r>
                    <w:rPr>
                      <w:rFonts w:ascii="Arial" w:hAnsi="Arial" w:cs="Arial"/>
                      <w:b/>
                      <w:bCs/>
                      <w:sz w:val="15"/>
                      <w:szCs w:val="15"/>
                    </w:rPr>
                    <w:t>Professores e auxiliares de administração escolar da rede particular de ensino</w:t>
                  </w:r>
                  <w:r>
                    <w:rPr>
                      <w:rFonts w:ascii="Arial" w:hAnsi="Arial" w:cs="Arial"/>
                      <w:sz w:val="15"/>
                      <w:szCs w:val="15"/>
                    </w:rPr>
                    <w:t>, com abran</w:t>
                  </w:r>
                  <w:r>
                    <w:rPr>
                      <w:rFonts w:ascii="Arial" w:hAnsi="Arial" w:cs="Arial"/>
                      <w:sz w:val="15"/>
                      <w:szCs w:val="15"/>
                    </w:rPr>
                    <w:t xml:space="preserve">gência territorial em </w:t>
                  </w:r>
                  <w:r>
                    <w:rPr>
                      <w:rFonts w:ascii="Arial" w:hAnsi="Arial" w:cs="Arial"/>
                      <w:b/>
                      <w:bCs/>
                      <w:sz w:val="15"/>
                      <w:szCs w:val="15"/>
                    </w:rPr>
                    <w:t>Amambai/MS, Anaurilândia/MS, Angélica/MS, Antônio João/MS, Aral Moreira/MS, Bataguassu/MS, Batayporã/MS, Bela Vista/MS, Caarapó/MS, Caracol/MS, Coronel Sapucaia/MS, Deodápolis/MS, Douradina/MS, Dourados/MS, Eldorado/MS, Fátima do Sul/</w:t>
                  </w:r>
                  <w:r>
                    <w:rPr>
                      <w:rFonts w:ascii="Arial" w:hAnsi="Arial" w:cs="Arial"/>
                      <w:b/>
                      <w:bCs/>
                      <w:sz w:val="15"/>
                      <w:szCs w:val="15"/>
                    </w:rPr>
                    <w:t>MS, Glória de Dourados/MS, Guia Lopes da Laguna/MS, Iguatemi/MS, Itaporã/MS, Itaquiraí/MS, Ivinhema/MS, Jardim/MS, Jateí/MS, Juti/MS, Laguna Carapã/MS, Maracaju/MS, Mundo Novo/MS, Naviraí/MS, Nova Alvorada do Sul/MS, Nova Andradina/MS, Paranhos/MS, Ponta P</w:t>
                  </w:r>
                  <w:r>
                    <w:rPr>
                      <w:rFonts w:ascii="Arial" w:hAnsi="Arial" w:cs="Arial"/>
                      <w:b/>
                      <w:bCs/>
                      <w:sz w:val="15"/>
                      <w:szCs w:val="15"/>
                    </w:rPr>
                    <w:t>orã/MS, Porto Murtinho/MS, Rio Brilhante/MS, Sete Quedas/MS, Tacuru/MS, Taquarussu/MS e Vicentina/MS</w:t>
                  </w:r>
                  <w:r>
                    <w:rPr>
                      <w:rFonts w:ascii="Arial" w:hAnsi="Arial" w:cs="Arial"/>
                      <w:sz w:val="15"/>
                      <w:szCs w:val="15"/>
                    </w:rPr>
                    <w:t>.</w:t>
                  </w:r>
                  <w:r>
                    <w:rPr>
                      <w:rFonts w:ascii="Arial" w:hAnsi="Arial" w:cs="Arial"/>
                      <w:sz w:val="15"/>
                      <w:szCs w:val="15"/>
                    </w:rPr>
                    <w:t xml:space="preserve"> </w:t>
                  </w:r>
                </w:p>
                <w:p w:rsidR="00000000" w:rsidRDefault="00CE7C5A">
                  <w:pPr>
                    <w:jc w:val="center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15"/>
                      <w:szCs w:val="15"/>
                    </w:rPr>
                    <w:t xml:space="preserve">Salários, Reajustes e Pagamento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15"/>
                      <w:szCs w:val="15"/>
                    </w:rPr>
                    <w:br/>
                  </w:r>
                </w:p>
                <w:p w:rsidR="00000000" w:rsidRDefault="00CE7C5A">
                  <w:pPr>
                    <w:jc w:val="center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5"/>
                      <w:szCs w:val="15"/>
                    </w:rPr>
                    <w:t xml:space="preserve">Piso Salarial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15"/>
                      <w:szCs w:val="15"/>
                    </w:rPr>
                    <w:br/>
                  </w:r>
                </w:p>
                <w:p w:rsidR="00000000" w:rsidRDefault="00CE7C5A">
                  <w:pPr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5"/>
                      <w:szCs w:val="15"/>
                    </w:rPr>
                    <w:br/>
                    <w:t xml:space="preserve">CLÁUSULA TERCEIRA - SALÁRIOS NORMATIVOS - PISOS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15"/>
                      <w:szCs w:val="15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br/>
                  </w:r>
                </w:p>
                <w:p w:rsidR="00000000" w:rsidRDefault="00CE7C5A">
                  <w:pPr>
                    <w:pStyle w:val="NormalWeb"/>
                    <w:rPr>
                      <w:rFonts w:ascii="Arial" w:hAnsi="Arial" w:cs="Arial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sz w:val="15"/>
                      <w:szCs w:val="15"/>
                    </w:rPr>
                    <w:t>Os salá</w:t>
                  </w:r>
                  <w:r>
                    <w:rPr>
                      <w:rFonts w:ascii="Arial" w:hAnsi="Arial" w:cs="Arial"/>
                      <w:sz w:val="15"/>
                      <w:szCs w:val="15"/>
                    </w:rPr>
                    <w:t>rios normativos (denominados PISOS) dos trabalhadores representados pelo </w:t>
                  </w:r>
                  <w:r>
                    <w:rPr>
                      <w:rStyle w:val="Forte"/>
                      <w:rFonts w:ascii="Arial" w:hAnsi="Arial" w:cs="Arial"/>
                      <w:sz w:val="15"/>
                      <w:szCs w:val="15"/>
                    </w:rPr>
                    <w:t xml:space="preserve">SINTRAE-SUL, </w:t>
                  </w:r>
                  <w:r>
                    <w:rPr>
                      <w:rFonts w:ascii="Arial" w:hAnsi="Arial" w:cs="Arial"/>
                      <w:sz w:val="15"/>
                      <w:szCs w:val="15"/>
                    </w:rPr>
                    <w:t>a parir de primeiro de março de 2014, passam a vigorar pelos seguintes valores já reajustados:</w:t>
                  </w:r>
                </w:p>
                <w:p w:rsidR="00000000" w:rsidRDefault="00CE7C5A">
                  <w:pPr>
                    <w:pStyle w:val="NormalWeb"/>
                    <w:rPr>
                      <w:rFonts w:ascii="Arial" w:hAnsi="Arial" w:cs="Arial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sz w:val="15"/>
                      <w:szCs w:val="15"/>
                    </w:rPr>
                    <w:t> </w:t>
                  </w:r>
                </w:p>
                <w:tbl>
                  <w:tblPr>
                    <w:tblW w:w="5061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845"/>
                    <w:gridCol w:w="2220"/>
                  </w:tblGrid>
                  <w:tr w:rsidR="00000000">
                    <w:trPr>
                      <w:tblCellSpacing w:w="0" w:type="dxa"/>
                      <w:jc w:val="center"/>
                    </w:trPr>
                    <w:tc>
                      <w:tcPr>
                        <w:tcW w:w="4845" w:type="dxa"/>
                        <w:noWrap/>
                        <w:vAlign w:val="center"/>
                        <w:hideMark/>
                      </w:tcPr>
                      <w:p w:rsidR="00000000" w:rsidRDefault="00CE7C5A">
                        <w:pPr>
                          <w:pStyle w:val="NormalWeb"/>
                          <w:jc w:val="center"/>
                        </w:pPr>
                        <w:r>
                          <w:rPr>
                            <w:rStyle w:val="Forte"/>
                          </w:rPr>
                          <w:t>Pisos Salariais 2014</w:t>
                        </w:r>
                      </w:p>
                    </w:tc>
                    <w:tc>
                      <w:tcPr>
                        <w:tcW w:w="2220" w:type="dxa"/>
                        <w:noWrap/>
                        <w:vAlign w:val="center"/>
                        <w:hideMark/>
                      </w:tcPr>
                      <w:p w:rsidR="00000000" w:rsidRDefault="00CE7C5A">
                        <w:pPr>
                          <w:pStyle w:val="NormalWeb"/>
                          <w:jc w:val="center"/>
                        </w:pPr>
                        <w:r>
                          <w:rPr>
                            <w:rStyle w:val="Forte"/>
                          </w:rPr>
                          <w:t>Valor   da Hora aula</w:t>
                        </w:r>
                      </w:p>
                    </w:tc>
                  </w:tr>
                  <w:tr w:rsidR="00000000">
                    <w:trPr>
                      <w:tblCellSpacing w:w="0" w:type="dxa"/>
                      <w:jc w:val="center"/>
                    </w:trPr>
                    <w:tc>
                      <w:tcPr>
                        <w:tcW w:w="4845" w:type="dxa"/>
                        <w:noWrap/>
                        <w:vAlign w:val="bottom"/>
                        <w:hideMark/>
                      </w:tcPr>
                      <w:p w:rsidR="00000000" w:rsidRDefault="00CE7C5A">
                        <w:pPr>
                          <w:pStyle w:val="NormalWeb"/>
                          <w:jc w:val="both"/>
                        </w:pPr>
                        <w:r>
                          <w:rPr>
                            <w:rStyle w:val="Forte"/>
                          </w:rPr>
                          <w:t xml:space="preserve">Educação Infantil </w:t>
                        </w:r>
                      </w:p>
                    </w:tc>
                    <w:tc>
                      <w:tcPr>
                        <w:tcW w:w="2220" w:type="dxa"/>
                        <w:noWrap/>
                        <w:vAlign w:val="bottom"/>
                        <w:hideMark/>
                      </w:tcPr>
                      <w:p w:rsidR="00000000" w:rsidRDefault="00CE7C5A">
                        <w:pPr>
                          <w:pStyle w:val="NormalWeb"/>
                          <w:jc w:val="center"/>
                        </w:pPr>
                        <w:r>
                          <w:rPr>
                            <w:rStyle w:val="Forte"/>
                          </w:rPr>
                          <w:t>8,03</w:t>
                        </w:r>
                      </w:p>
                    </w:tc>
                  </w:tr>
                  <w:tr w:rsidR="00000000">
                    <w:trPr>
                      <w:tblCellSpacing w:w="0" w:type="dxa"/>
                      <w:jc w:val="center"/>
                    </w:trPr>
                    <w:tc>
                      <w:tcPr>
                        <w:tcW w:w="4845" w:type="dxa"/>
                        <w:noWrap/>
                        <w:vAlign w:val="bottom"/>
                        <w:hideMark/>
                      </w:tcPr>
                      <w:p w:rsidR="00000000" w:rsidRDefault="00CE7C5A">
                        <w:pPr>
                          <w:pStyle w:val="NormalWeb"/>
                          <w:jc w:val="both"/>
                        </w:pPr>
                        <w:r>
                          <w:rPr>
                            <w:rStyle w:val="Forte"/>
                          </w:rPr>
                          <w:t xml:space="preserve">Ensino Fundamental   (anos iniciais)  </w:t>
                        </w:r>
                      </w:p>
                    </w:tc>
                    <w:tc>
                      <w:tcPr>
                        <w:tcW w:w="2220" w:type="dxa"/>
                        <w:noWrap/>
                        <w:vAlign w:val="bottom"/>
                        <w:hideMark/>
                      </w:tcPr>
                      <w:p w:rsidR="00000000" w:rsidRDefault="00CE7C5A">
                        <w:pPr>
                          <w:pStyle w:val="NormalWeb"/>
                          <w:jc w:val="center"/>
                        </w:pPr>
                        <w:r>
                          <w:rPr>
                            <w:rStyle w:val="Forte"/>
                          </w:rPr>
                          <w:t>8,03</w:t>
                        </w:r>
                      </w:p>
                    </w:tc>
                  </w:tr>
                  <w:tr w:rsidR="00000000">
                    <w:trPr>
                      <w:tblCellSpacing w:w="0" w:type="dxa"/>
                      <w:jc w:val="center"/>
                    </w:trPr>
                    <w:tc>
                      <w:tcPr>
                        <w:tcW w:w="4845" w:type="dxa"/>
                        <w:noWrap/>
                        <w:vAlign w:val="bottom"/>
                        <w:hideMark/>
                      </w:tcPr>
                      <w:p w:rsidR="00000000" w:rsidRDefault="00CE7C5A">
                        <w:pPr>
                          <w:pStyle w:val="NormalWeb"/>
                          <w:jc w:val="both"/>
                        </w:pPr>
                        <w:r>
                          <w:rPr>
                            <w:rStyle w:val="Forte"/>
                          </w:rPr>
                          <w:t xml:space="preserve">Ensino Fundamental   (anos finais) </w:t>
                        </w:r>
                      </w:p>
                    </w:tc>
                    <w:tc>
                      <w:tcPr>
                        <w:tcW w:w="2220" w:type="dxa"/>
                        <w:noWrap/>
                        <w:vAlign w:val="bottom"/>
                        <w:hideMark/>
                      </w:tcPr>
                      <w:p w:rsidR="00000000" w:rsidRDefault="00CE7C5A">
                        <w:pPr>
                          <w:pStyle w:val="NormalWeb"/>
                          <w:jc w:val="center"/>
                        </w:pPr>
                        <w:r>
                          <w:rPr>
                            <w:rStyle w:val="Forte"/>
                          </w:rPr>
                          <w:t>9,14</w:t>
                        </w:r>
                      </w:p>
                    </w:tc>
                  </w:tr>
                  <w:tr w:rsidR="00000000">
                    <w:trPr>
                      <w:tblCellSpacing w:w="0" w:type="dxa"/>
                      <w:jc w:val="center"/>
                    </w:trPr>
                    <w:tc>
                      <w:tcPr>
                        <w:tcW w:w="4845" w:type="dxa"/>
                        <w:noWrap/>
                        <w:vAlign w:val="bottom"/>
                        <w:hideMark/>
                      </w:tcPr>
                      <w:p w:rsidR="00000000" w:rsidRDefault="00CE7C5A">
                        <w:pPr>
                          <w:pStyle w:val="NormalWeb"/>
                          <w:jc w:val="both"/>
                        </w:pPr>
                        <w:r>
                          <w:rPr>
                            <w:rStyle w:val="Forte"/>
                          </w:rPr>
                          <w:t xml:space="preserve">Ensino Médio  </w:t>
                        </w:r>
                      </w:p>
                    </w:tc>
                    <w:tc>
                      <w:tcPr>
                        <w:tcW w:w="2220" w:type="dxa"/>
                        <w:noWrap/>
                        <w:vAlign w:val="bottom"/>
                        <w:hideMark/>
                      </w:tcPr>
                      <w:p w:rsidR="00000000" w:rsidRDefault="00CE7C5A">
                        <w:pPr>
                          <w:pStyle w:val="NormalWeb"/>
                          <w:jc w:val="center"/>
                        </w:pPr>
                        <w:r>
                          <w:rPr>
                            <w:rStyle w:val="Forte"/>
                          </w:rPr>
                          <w:t>14,94</w:t>
                        </w:r>
                      </w:p>
                    </w:tc>
                  </w:tr>
                  <w:tr w:rsidR="00000000">
                    <w:trPr>
                      <w:tblCellSpacing w:w="0" w:type="dxa"/>
                      <w:jc w:val="center"/>
                    </w:trPr>
                    <w:tc>
                      <w:tcPr>
                        <w:tcW w:w="4845" w:type="dxa"/>
                        <w:noWrap/>
                        <w:vAlign w:val="bottom"/>
                        <w:hideMark/>
                      </w:tcPr>
                      <w:p w:rsidR="00000000" w:rsidRDefault="00CE7C5A">
                        <w:pPr>
                          <w:pStyle w:val="NormalWeb"/>
                          <w:jc w:val="both"/>
                        </w:pPr>
                        <w:r>
                          <w:rPr>
                            <w:rStyle w:val="Forte"/>
                          </w:rPr>
                          <w:t>Cursos Livres e   Idiomas</w:t>
                        </w:r>
                      </w:p>
                    </w:tc>
                    <w:tc>
                      <w:tcPr>
                        <w:tcW w:w="2220" w:type="dxa"/>
                        <w:noWrap/>
                        <w:vAlign w:val="bottom"/>
                        <w:hideMark/>
                      </w:tcPr>
                      <w:p w:rsidR="00000000" w:rsidRDefault="00CE7C5A">
                        <w:pPr>
                          <w:pStyle w:val="NormalWeb"/>
                          <w:jc w:val="center"/>
                        </w:pPr>
                        <w:r>
                          <w:rPr>
                            <w:rStyle w:val="Forte"/>
                          </w:rPr>
                          <w:t>14,94</w:t>
                        </w:r>
                      </w:p>
                    </w:tc>
                  </w:tr>
                  <w:tr w:rsidR="00000000">
                    <w:trPr>
                      <w:tblCellSpacing w:w="0" w:type="dxa"/>
                      <w:jc w:val="center"/>
                    </w:trPr>
                    <w:tc>
                      <w:tcPr>
                        <w:tcW w:w="4845" w:type="dxa"/>
                        <w:noWrap/>
                        <w:vAlign w:val="bottom"/>
                        <w:hideMark/>
                      </w:tcPr>
                      <w:p w:rsidR="00000000" w:rsidRDefault="00CE7C5A">
                        <w:pPr>
                          <w:pStyle w:val="NormalWeb"/>
                          <w:jc w:val="both"/>
                        </w:pPr>
                        <w:r>
                          <w:rPr>
                            <w:rStyle w:val="Forte"/>
                          </w:rPr>
                          <w:t>Educação Superior</w:t>
                        </w:r>
                      </w:p>
                    </w:tc>
                    <w:tc>
                      <w:tcPr>
                        <w:tcW w:w="2220" w:type="dxa"/>
                        <w:noWrap/>
                        <w:vAlign w:val="bottom"/>
                        <w:hideMark/>
                      </w:tcPr>
                      <w:p w:rsidR="00000000" w:rsidRDefault="00CE7C5A">
                        <w:pPr>
                          <w:pStyle w:val="NormalWeb"/>
                          <w:jc w:val="center"/>
                        </w:pPr>
                        <w:r>
                          <w:rPr>
                            <w:rStyle w:val="Forte"/>
                          </w:rPr>
                          <w:t>27,04</w:t>
                        </w:r>
                      </w:p>
                    </w:tc>
                  </w:tr>
                  <w:tr w:rsidR="00000000">
                    <w:trPr>
                      <w:tblCellSpacing w:w="0" w:type="dxa"/>
                      <w:jc w:val="center"/>
                    </w:trPr>
                    <w:tc>
                      <w:tcPr>
                        <w:tcW w:w="4845" w:type="dxa"/>
                        <w:noWrap/>
                        <w:vAlign w:val="bottom"/>
                        <w:hideMark/>
                      </w:tcPr>
                      <w:p w:rsidR="00000000" w:rsidRDefault="00CE7C5A">
                        <w:pPr>
                          <w:pStyle w:val="NormalWeb"/>
                          <w:jc w:val="both"/>
                        </w:pPr>
                        <w:r>
                          <w:rPr>
                            <w:rStyle w:val="Forte"/>
                          </w:rPr>
                          <w:t>Auxiliar   Administrativo</w:t>
                        </w:r>
                      </w:p>
                    </w:tc>
                    <w:tc>
                      <w:tcPr>
                        <w:tcW w:w="2220" w:type="dxa"/>
                        <w:noWrap/>
                        <w:vAlign w:val="bottom"/>
                        <w:hideMark/>
                      </w:tcPr>
                      <w:p w:rsidR="00000000" w:rsidRDefault="00CE7C5A">
                        <w:pPr>
                          <w:pStyle w:val="NormalWeb"/>
                          <w:jc w:val="center"/>
                        </w:pPr>
                        <w:r>
                          <w:rPr>
                            <w:rStyle w:val="Forte"/>
                          </w:rPr>
                          <w:t>788,66</w:t>
                        </w:r>
                      </w:p>
                    </w:tc>
                  </w:tr>
                  <w:tr w:rsidR="00000000">
                    <w:trPr>
                      <w:tblCellSpacing w:w="0" w:type="dxa"/>
                      <w:jc w:val="center"/>
                    </w:trPr>
                    <w:tc>
                      <w:tcPr>
                        <w:tcW w:w="4845" w:type="dxa"/>
                        <w:noWrap/>
                        <w:vAlign w:val="bottom"/>
                        <w:hideMark/>
                      </w:tcPr>
                      <w:p w:rsidR="00000000" w:rsidRDefault="00CE7C5A">
                        <w:pPr>
                          <w:pStyle w:val="NormalWeb"/>
                          <w:jc w:val="both"/>
                        </w:pPr>
                        <w:r>
                          <w:rPr>
                            <w:rStyle w:val="Forte"/>
                          </w:rPr>
                          <w:t>Auxiliar Docente</w:t>
                        </w:r>
                      </w:p>
                    </w:tc>
                    <w:tc>
                      <w:tcPr>
                        <w:tcW w:w="2220" w:type="dxa"/>
                        <w:noWrap/>
                        <w:vAlign w:val="bottom"/>
                        <w:hideMark/>
                      </w:tcPr>
                      <w:p w:rsidR="00000000" w:rsidRDefault="00CE7C5A">
                        <w:pPr>
                          <w:pStyle w:val="NormalWeb"/>
                          <w:jc w:val="center"/>
                        </w:pPr>
                        <w:r>
                          <w:rPr>
                            <w:rStyle w:val="Forte"/>
                          </w:rPr>
                          <w:t>788,66</w:t>
                        </w:r>
                      </w:p>
                    </w:tc>
                  </w:tr>
                  <w:tr w:rsidR="00000000">
                    <w:trPr>
                      <w:tblCellSpacing w:w="0" w:type="dxa"/>
                      <w:jc w:val="center"/>
                    </w:trPr>
                    <w:tc>
                      <w:tcPr>
                        <w:tcW w:w="4845" w:type="dxa"/>
                        <w:noWrap/>
                        <w:vAlign w:val="bottom"/>
                        <w:hideMark/>
                      </w:tcPr>
                      <w:p w:rsidR="00000000" w:rsidRDefault="00CE7C5A">
                        <w:pPr>
                          <w:pStyle w:val="NormalWeb"/>
                          <w:jc w:val="both"/>
                        </w:pPr>
                        <w:r>
                          <w:rPr>
                            <w:rStyle w:val="Forte"/>
                          </w:rPr>
                          <w:t>Auxiliar de   Serviços Gerais</w:t>
                        </w:r>
                      </w:p>
                    </w:tc>
                    <w:tc>
                      <w:tcPr>
                        <w:tcW w:w="2220" w:type="dxa"/>
                        <w:noWrap/>
                        <w:vAlign w:val="bottom"/>
                        <w:hideMark/>
                      </w:tcPr>
                      <w:p w:rsidR="00000000" w:rsidRDefault="00CE7C5A">
                        <w:pPr>
                          <w:pStyle w:val="NormalWeb"/>
                          <w:jc w:val="center"/>
                        </w:pPr>
                        <w:r>
                          <w:rPr>
                            <w:rStyle w:val="Forte"/>
                          </w:rPr>
                          <w:t>772,56</w:t>
                        </w:r>
                      </w:p>
                    </w:tc>
                  </w:tr>
                </w:tbl>
                <w:p w:rsidR="00000000" w:rsidRDefault="00CE7C5A">
                  <w:pPr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</w:p>
                <w:p w:rsidR="00000000" w:rsidRDefault="00CE7C5A">
                  <w:pPr>
                    <w:jc w:val="center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5"/>
                      <w:szCs w:val="15"/>
                    </w:rPr>
                    <w:t xml:space="preserve">Reajustes/Correções Salariais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15"/>
                      <w:szCs w:val="15"/>
                    </w:rPr>
                    <w:br/>
                  </w:r>
                </w:p>
                <w:p w:rsidR="00000000" w:rsidRDefault="00CE7C5A">
                  <w:pPr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5"/>
                      <w:szCs w:val="15"/>
                    </w:rPr>
                    <w:br/>
                    <w:t xml:space="preserve">CLÁUSULA QUARTA - SALÁRIOS PAGOS ACIMA DO PISO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15"/>
                      <w:szCs w:val="15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lastRenderedPageBreak/>
                    <w:br/>
                  </w:r>
                </w:p>
                <w:p w:rsidR="00000000" w:rsidRDefault="00CE7C5A">
                  <w:pPr>
                    <w:pStyle w:val="NormalWeb"/>
                    <w:jc w:val="both"/>
                    <w:rPr>
                      <w:rFonts w:ascii="Arial" w:hAnsi="Arial" w:cs="Arial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sz w:val="15"/>
                      <w:szCs w:val="15"/>
                    </w:rPr>
                    <w:t xml:space="preserve">Para os salários em geral pagos acima dos pisos, dos trabalhadores representados pelo SINTRAE-SUL, será </w:t>
                  </w:r>
                  <w:r>
                    <w:rPr>
                      <w:rFonts w:ascii="Arial" w:hAnsi="Arial" w:cs="Arial"/>
                      <w:sz w:val="15"/>
                      <w:szCs w:val="15"/>
                    </w:rPr>
                    <w:t xml:space="preserve">aplicado o percentual de </w:t>
                  </w:r>
                  <w:r>
                    <w:rPr>
                      <w:rStyle w:val="Forte"/>
                      <w:rFonts w:ascii="Arial" w:hAnsi="Arial" w:cs="Arial"/>
                      <w:sz w:val="15"/>
                      <w:szCs w:val="15"/>
                    </w:rPr>
                    <w:t>7,00%</w:t>
                  </w:r>
                  <w:r>
                    <w:rPr>
                      <w:rFonts w:ascii="Arial" w:hAnsi="Arial" w:cs="Arial"/>
                      <w:sz w:val="15"/>
                      <w:szCs w:val="15"/>
                    </w:rPr>
                    <w:t xml:space="preserve"> </w:t>
                  </w:r>
                  <w:r>
                    <w:rPr>
                      <w:rStyle w:val="Forte"/>
                      <w:rFonts w:ascii="Arial" w:hAnsi="Arial" w:cs="Arial"/>
                      <w:sz w:val="15"/>
                      <w:szCs w:val="15"/>
                    </w:rPr>
                    <w:t>(sete inteiros percentuais)</w:t>
                  </w:r>
                  <w:r>
                    <w:rPr>
                      <w:rFonts w:ascii="Arial" w:hAnsi="Arial" w:cs="Arial"/>
                      <w:sz w:val="15"/>
                      <w:szCs w:val="15"/>
                    </w:rPr>
                    <w:t>, a partir de 01 de março de 2014, sobre o salário efetivamente pago em fevereiro de 2014.</w:t>
                  </w:r>
                </w:p>
                <w:p w:rsidR="00000000" w:rsidRDefault="00CE7C5A">
                  <w:pPr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</w:p>
                <w:p w:rsidR="00000000" w:rsidRDefault="00CE7C5A">
                  <w:pPr>
                    <w:jc w:val="center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15"/>
                      <w:szCs w:val="15"/>
                    </w:rPr>
                    <w:t xml:space="preserve">Disposições Gerais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15"/>
                      <w:szCs w:val="15"/>
                    </w:rPr>
                    <w:br/>
                  </w:r>
                </w:p>
                <w:p w:rsidR="00000000" w:rsidRDefault="00CE7C5A">
                  <w:pPr>
                    <w:jc w:val="center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5"/>
                      <w:szCs w:val="15"/>
                    </w:rPr>
                    <w:t xml:space="preserve">Outras Disposições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15"/>
                      <w:szCs w:val="15"/>
                    </w:rPr>
                    <w:br/>
                  </w:r>
                </w:p>
                <w:p w:rsidR="00000000" w:rsidRDefault="00CE7C5A">
                  <w:pPr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5"/>
                      <w:szCs w:val="15"/>
                    </w:rPr>
                    <w:br/>
                    <w:t xml:space="preserve">CLÁUSULA QUINTA - DISPOSIÇÕES GERAIS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15"/>
                      <w:szCs w:val="15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br/>
                  </w:r>
                </w:p>
                <w:p w:rsidR="00000000" w:rsidRDefault="00CE7C5A">
                  <w:pPr>
                    <w:pStyle w:val="NormalWeb"/>
                    <w:jc w:val="both"/>
                    <w:rPr>
                      <w:rFonts w:ascii="Arial" w:hAnsi="Arial" w:cs="Arial"/>
                      <w:sz w:val="15"/>
                      <w:szCs w:val="15"/>
                    </w:rPr>
                  </w:pP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>Ratificam-se todas as demais condições constantes da Convenção Coletiva de Trabalho e de Reajustamento Salarial 2013-2015, ora aditivada, com exceção das cláusulas atinentes ao avençado neste Termo Aditivo.</w:t>
                  </w:r>
                </w:p>
                <w:p w:rsidR="00000000" w:rsidRDefault="00CE7C5A">
                  <w:pPr>
                    <w:spacing w:after="240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</w:p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561"/>
                  </w:tblGrid>
                  <w:tr w:rsidR="0000000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CE7C5A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</w:rPr>
                          <w:t xml:space="preserve">MARIA DA GLORIA PAIM BARCELLOS </w:t>
                        </w:r>
                        <w:r>
                          <w:rPr>
                            <w:rFonts w:eastAsia="Times New Roman"/>
                          </w:rPr>
                          <w:br/>
                          <w:t>President</w:t>
                        </w:r>
                        <w:r>
                          <w:rPr>
                            <w:rFonts w:eastAsia="Times New Roman"/>
                          </w:rPr>
                          <w:t xml:space="preserve">e </w:t>
                        </w:r>
                        <w:r>
                          <w:rPr>
                            <w:rFonts w:eastAsia="Times New Roman"/>
                          </w:rPr>
                          <w:br/>
                          <w:t xml:space="preserve">SINDICATO DOS ESTAB DE ENSINO DO EST MATO GROSSO DO SUL </w:t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</w:rPr>
                          <w:t xml:space="preserve">DHELLIANE CHRISTINA ROMANINI DO PRADO </w:t>
                        </w:r>
                        <w:r>
                          <w:rPr>
                            <w:rFonts w:eastAsia="Times New Roman"/>
                          </w:rPr>
                          <w:br/>
                          <w:t xml:space="preserve">Presidente </w:t>
                        </w:r>
                        <w:r>
                          <w:rPr>
                            <w:rFonts w:eastAsia="Times New Roman"/>
                          </w:rPr>
                          <w:br/>
                          <w:t xml:space="preserve">SIND DOS TRABALHADORES EM ESTABELECIMENTO DE ENSINO </w:t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</w:p>
                    </w:tc>
                  </w:tr>
                </w:tbl>
                <w:p w:rsidR="00000000" w:rsidRDefault="00CE7C5A">
                  <w:pPr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</w:p>
              </w:tc>
            </w:tr>
          </w:tbl>
          <w:p w:rsidR="00000000" w:rsidRDefault="00CE7C5A">
            <w:pPr>
              <w:rPr>
                <w:rFonts w:eastAsia="Times New Roman"/>
              </w:rPr>
            </w:pPr>
          </w:p>
        </w:tc>
      </w:tr>
    </w:tbl>
    <w:p w:rsidR="00CE7C5A" w:rsidRDefault="00CE7C5A">
      <w:pPr>
        <w:rPr>
          <w:rFonts w:eastAsia="Times New Roman"/>
        </w:rPr>
      </w:pPr>
    </w:p>
    <w:sectPr w:rsidR="00CE7C5A">
      <w:pgSz w:w="11907" w:h="16840"/>
      <w:pgMar w:top="113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noPunctuationKerning/>
  <w:characterSpacingControl w:val="doNotCompress"/>
  <w:compat/>
  <w:rsids>
    <w:rsidRoot w:val="00400DD2"/>
    <w:rsid w:val="00400DD2"/>
    <w:rsid w:val="00CE7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r-formataoHTML">
    <w:name w:val="HTML Preformatted"/>
    <w:basedOn w:val="Normal"/>
    <w:link w:val="Pr-formataoHTML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Pr>
      <w:rFonts w:ascii="Consolas" w:eastAsiaTheme="minorEastAsia" w:hAnsi="Consolas" w:cs="Consolas"/>
    </w:rPr>
  </w:style>
  <w:style w:type="paragraph" w:customStyle="1" w:styleId="titulo">
    <w:name w:val="titulo"/>
    <w:basedOn w:val="Normal"/>
    <w:pPr>
      <w:spacing w:before="100" w:beforeAutospacing="1" w:after="100" w:afterAutospacing="1"/>
    </w:pPr>
    <w:rPr>
      <w:rFonts w:ascii="Arial" w:hAnsi="Arial" w:cs="Arial"/>
      <w:sz w:val="15"/>
      <w:szCs w:val="15"/>
    </w:rPr>
  </w:style>
  <w:style w:type="paragraph" w:customStyle="1" w:styleId="subtitulo">
    <w:name w:val="subtitulo"/>
    <w:basedOn w:val="Normal"/>
    <w:pPr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texto">
    <w:name w:val="texto"/>
    <w:basedOn w:val="Normal"/>
    <w:pPr>
      <w:spacing w:before="100" w:beforeAutospacing="1" w:after="100" w:afterAutospacing="1"/>
    </w:pPr>
    <w:rPr>
      <w:rFonts w:ascii="Arial" w:hAnsi="Arial" w:cs="Arial"/>
      <w:sz w:val="15"/>
      <w:szCs w:val="15"/>
    </w:rPr>
  </w:style>
  <w:style w:type="paragraph" w:customStyle="1" w:styleId="tituloclausula">
    <w:name w:val="tituloclausula"/>
    <w:basedOn w:val="Normal"/>
    <w:pPr>
      <w:spacing w:before="100" w:beforeAutospacing="1" w:after="100" w:afterAutospacing="1"/>
    </w:pPr>
    <w:rPr>
      <w:rFonts w:ascii="Arial" w:hAnsi="Arial" w:cs="Arial"/>
      <w:sz w:val="15"/>
      <w:szCs w:val="15"/>
    </w:rPr>
  </w:style>
  <w:style w:type="paragraph" w:customStyle="1" w:styleId="descricaoclausula">
    <w:name w:val="descricaoclausula"/>
    <w:basedOn w:val="Normal"/>
    <w:pPr>
      <w:spacing w:before="100" w:beforeAutospacing="1" w:after="100" w:afterAutospacing="1"/>
    </w:pPr>
    <w:rPr>
      <w:rFonts w:ascii="Arial" w:hAnsi="Arial" w:cs="Arial"/>
      <w:sz w:val="15"/>
      <w:szCs w:val="15"/>
    </w:rPr>
  </w:style>
  <w:style w:type="paragraph" w:customStyle="1" w:styleId="textogrupo">
    <w:name w:val="textogrupo"/>
    <w:basedOn w:val="Normal"/>
    <w:pPr>
      <w:spacing w:before="100" w:beforeAutospacing="1" w:after="100" w:afterAutospacing="1"/>
    </w:pPr>
    <w:rPr>
      <w:rFonts w:ascii="Arial" w:hAnsi="Arial" w:cs="Arial"/>
      <w:caps/>
      <w:sz w:val="19"/>
      <w:szCs w:val="19"/>
    </w:rPr>
  </w:style>
  <w:style w:type="paragraph" w:customStyle="1" w:styleId="textosubgrupo">
    <w:name w:val="textosubgrupo"/>
    <w:basedOn w:val="Normal"/>
    <w:pPr>
      <w:spacing w:before="100" w:beforeAutospacing="1" w:after="100" w:afterAutospacing="1"/>
    </w:pPr>
    <w:rPr>
      <w:rFonts w:ascii="Arial" w:hAnsi="Arial" w:cs="Arial"/>
      <w:caps/>
      <w:sz w:val="17"/>
      <w:szCs w:val="17"/>
    </w:rPr>
  </w:style>
  <w:style w:type="paragraph" w:customStyle="1" w:styleId="textonome">
    <w:name w:val="textonome"/>
    <w:basedOn w:val="Normal"/>
    <w:pPr>
      <w:spacing w:before="100" w:beforeAutospacing="1" w:after="100" w:afterAutospacing="1"/>
    </w:pPr>
    <w:rPr>
      <w:rFonts w:ascii="Arial" w:hAnsi="Arial" w:cs="Arial"/>
      <w:b/>
      <w:bCs/>
      <w:caps/>
      <w:sz w:val="13"/>
      <w:szCs w:val="13"/>
    </w:rPr>
  </w:style>
  <w:style w:type="paragraph" w:customStyle="1" w:styleId="textofuncao">
    <w:name w:val="textofuncao"/>
    <w:basedOn w:val="Normal"/>
    <w:pPr>
      <w:spacing w:before="100" w:beforeAutospacing="1" w:after="100" w:afterAutospacing="1"/>
    </w:pPr>
    <w:rPr>
      <w:rFonts w:ascii="Verdana" w:hAnsi="Verdana"/>
      <w:b/>
      <w:bCs/>
      <w:sz w:val="13"/>
      <w:szCs w:val="13"/>
    </w:rPr>
  </w:style>
  <w:style w:type="paragraph" w:customStyle="1" w:styleId="pagebreak">
    <w:name w:val="pagebreak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549</Words>
  <Characters>2969</Characters>
  <Application>Microsoft Office Word</Application>
  <DocSecurity>0</DocSecurity>
  <Lines>24</Lines>
  <Paragraphs>7</Paragraphs>
  <ScaleCrop>false</ScaleCrop>
  <Company/>
  <LinksUpToDate>false</LinksUpToDate>
  <CharactersWithSpaces>3511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Mediador - Extrato Termo Aditivo de Convenção Coletiva</dc:title>
  <dc:creator>Eduardo</dc:creator>
  <cp:lastModifiedBy>Eduardo</cp:lastModifiedBy>
  <cp:revision>2</cp:revision>
  <dcterms:created xsi:type="dcterms:W3CDTF">2014-07-10T13:22:00Z</dcterms:created>
  <dcterms:modified xsi:type="dcterms:W3CDTF">2014-07-10T13:22:00Z</dcterms:modified>
</cp:coreProperties>
</file>